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11F" w14:textId="651CA542" w:rsidR="00D101D6" w:rsidRPr="00574BD1" w:rsidRDefault="00D101D6" w:rsidP="00D101D6">
      <w:pPr>
        <w:pStyle w:val="FSCNormal"/>
        <w:jc w:val="center"/>
        <w:rPr>
          <w:rFonts w:asciiTheme="minorHAnsi" w:hAnsiTheme="minorHAnsi" w:cstheme="minorHAnsi"/>
          <w:b/>
          <w:sz w:val="22"/>
          <w:szCs w:val="22"/>
        </w:rPr>
      </w:pPr>
      <w:r w:rsidRPr="00574BD1">
        <w:rPr>
          <w:rFonts w:asciiTheme="minorHAnsi" w:hAnsiTheme="minorHAnsi" w:cstheme="minorHAnsi"/>
          <w:b/>
          <w:sz w:val="22"/>
          <w:szCs w:val="22"/>
        </w:rPr>
        <w:t xml:space="preserve">Informace o zpracování osobních údajů </w:t>
      </w:r>
      <w:r w:rsidR="002F1946">
        <w:rPr>
          <w:rFonts w:asciiTheme="minorHAnsi" w:hAnsiTheme="minorHAnsi" w:cstheme="minorHAnsi"/>
          <w:b/>
          <w:sz w:val="22"/>
          <w:szCs w:val="22"/>
        </w:rPr>
        <w:t>v rámci fondu prevence</w:t>
      </w:r>
    </w:p>
    <w:p w14:paraId="7ECF66DA" w14:textId="38363E55"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Zdravotní pojišťovna Ministerstva vnitra ČR v souvislosti s nařízením Evropského parlamentu a Rady (EU) 2016/679, o ochraně fyzických osob v souvislosti se zpracováním osobních údajů a o volném pohybu těchto údajů a o zrušení směrnice 95/46/ES (obecné nařízení o ochraně osobních údajů), (dále jen „GDPR“) tímto jako správce osobních údajů poskytuje </w:t>
      </w:r>
      <w:r w:rsidR="0092683D">
        <w:rPr>
          <w:rFonts w:asciiTheme="minorHAnsi" w:hAnsiTheme="minorHAnsi" w:cstheme="minorHAnsi"/>
          <w:sz w:val="22"/>
          <w:szCs w:val="22"/>
        </w:rPr>
        <w:t xml:space="preserve">žadatelům o příspěvek z fondu prevence </w:t>
      </w:r>
      <w:r w:rsidRPr="00574BD1">
        <w:rPr>
          <w:rFonts w:asciiTheme="minorHAnsi" w:hAnsiTheme="minorHAnsi" w:cstheme="minorHAnsi"/>
          <w:sz w:val="22"/>
          <w:szCs w:val="22"/>
        </w:rPr>
        <w:t>informaci o tom, jakým způsobem zpracovává jejich osobní údaje v</w:t>
      </w:r>
      <w:r w:rsidR="0092683D">
        <w:rPr>
          <w:rFonts w:asciiTheme="minorHAnsi" w:hAnsiTheme="minorHAnsi" w:cstheme="minorHAnsi"/>
          <w:sz w:val="22"/>
          <w:szCs w:val="22"/>
        </w:rPr>
        <w:t> souvislosti s podanou žádostí o příspěvek</w:t>
      </w:r>
      <w:r w:rsidRPr="00574BD1">
        <w:rPr>
          <w:rFonts w:asciiTheme="minorHAnsi" w:hAnsiTheme="minorHAnsi" w:cstheme="minorHAnsi"/>
          <w:sz w:val="22"/>
          <w:szCs w:val="22"/>
        </w:rPr>
        <w:t xml:space="preserve">. </w:t>
      </w:r>
    </w:p>
    <w:p w14:paraId="3CD28854" w14:textId="77777777" w:rsidR="00574BD1" w:rsidRPr="00574BD1" w:rsidRDefault="00574BD1" w:rsidP="00574BD1">
      <w:pPr>
        <w:jc w:val="both"/>
        <w:rPr>
          <w:rFonts w:cstheme="minorHAnsi"/>
        </w:rPr>
      </w:pPr>
      <w:r w:rsidRPr="00574BD1">
        <w:rPr>
          <w:rFonts w:cstheme="minorHAnsi"/>
        </w:rPr>
        <w:t xml:space="preserve">Správce má povinnost zpracovávat osobní údaje vždy na základě alespoň jednoho právního titulu, který je uveden v čl. 6 odst. 1 GDPR. Pokud by tak nečinil, jednalo by se o nezákonné zpracování osobních údajů, neboť zajištění právního titulu zpracování je základní předpoklad pro možnost osobní údaje zpracovávat </w:t>
      </w:r>
    </w:p>
    <w:p w14:paraId="0601DB50" w14:textId="4348DC1A" w:rsidR="008E2119" w:rsidRPr="00574BD1" w:rsidRDefault="00615191" w:rsidP="00615191">
      <w:pPr>
        <w:jc w:val="both"/>
        <w:rPr>
          <w:rFonts w:cstheme="minorHAnsi"/>
        </w:rPr>
      </w:pPr>
      <w:r>
        <w:rPr>
          <w:rFonts w:cstheme="minorHAnsi"/>
        </w:rPr>
        <w:t xml:space="preserve">V případě </w:t>
      </w:r>
      <w:r w:rsidR="003F382E">
        <w:rPr>
          <w:rFonts w:cstheme="minorHAnsi"/>
        </w:rPr>
        <w:t>poskytování příspěvků z fondů prevence se bude jednat o zpracování na základě právního titulu dle čl. 6 odst. 1 písm. b) GDPR, tedy na základě plnění smlouvy (viz bod 4 této informace).</w:t>
      </w:r>
    </w:p>
    <w:p w14:paraId="75A9BC2B"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 Kdo je správcem Vašich osobních údajů?</w:t>
      </w:r>
    </w:p>
    <w:p w14:paraId="0BA4AAF2" w14:textId="77777777"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Správcem osobních údajů je Zdravotní pojišťovna ministerstva vnitra České republiky se sídlem Vinohradská 2577/178, 130 00 Praha 3, IČO: 471 14 304 (dále jen „správce“). Správce zpracovává Vaše osobní údaje jak automatizovaně ve svých systémech, tak i neautomatizovaným způsobem, avšak nedochází při tom k profilování ani automatizovanému rozhodování. </w:t>
      </w:r>
    </w:p>
    <w:p w14:paraId="473EB9FD" w14:textId="77777777" w:rsidR="00D101D6" w:rsidRPr="00574BD1" w:rsidRDefault="00D101D6" w:rsidP="00D101D6">
      <w:pPr>
        <w:pStyle w:val="FSCnadpis3"/>
        <w:rPr>
          <w:rFonts w:asciiTheme="minorHAnsi" w:hAnsiTheme="minorHAnsi" w:cstheme="minorHAnsi"/>
          <w:sz w:val="22"/>
          <w:szCs w:val="22"/>
        </w:rPr>
      </w:pPr>
    </w:p>
    <w:p w14:paraId="4C7201F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2) Jak můžete správce kontaktovat?</w:t>
      </w:r>
    </w:p>
    <w:p w14:paraId="4CC23F84" w14:textId="3B8EEC41"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 je možné kontaktovat v jeho klientských centrech, jejichž seznam je uveden na webové stránce </w:t>
      </w:r>
      <w:hyperlink r:id="rId5" w:history="1">
        <w:r w:rsidR="008404A9" w:rsidRPr="00574BD1">
          <w:rPr>
            <w:rStyle w:val="Hypertextovodkaz"/>
            <w:rFonts w:asciiTheme="minorHAnsi" w:hAnsiTheme="minorHAnsi" w:cstheme="minorHAnsi"/>
            <w:sz w:val="22"/>
            <w:szCs w:val="22"/>
          </w:rPr>
          <w:t>https://www.zpmvcr.cz/pracoviste</w:t>
        </w:r>
      </w:hyperlink>
      <w:r w:rsidR="008404A9" w:rsidRPr="00574BD1">
        <w:rPr>
          <w:rFonts w:asciiTheme="minorHAnsi" w:hAnsiTheme="minorHAnsi" w:cstheme="minorHAnsi"/>
          <w:sz w:val="22"/>
          <w:szCs w:val="22"/>
        </w:rPr>
        <w:t>.</w:t>
      </w:r>
      <w:r w:rsidRPr="00574BD1">
        <w:rPr>
          <w:rFonts w:asciiTheme="minorHAnsi" w:hAnsiTheme="minorHAnsi" w:cstheme="minorHAnsi"/>
          <w:sz w:val="22"/>
          <w:szCs w:val="22"/>
        </w:rPr>
        <w:t xml:space="preserve"> Správce je možné kontaktovat rovněž prostřednictvím provozovatele poštovních služeb na výše uvedené adrese nebo též prostřednictvím elektronické pošty na </w:t>
      </w:r>
      <w:hyperlink r:id="rId6" w:history="1">
        <w:r w:rsidR="008404A9" w:rsidRPr="00574BD1">
          <w:rPr>
            <w:rStyle w:val="Hypertextovodkaz"/>
            <w:rFonts w:asciiTheme="minorHAnsi" w:hAnsiTheme="minorHAnsi" w:cstheme="minorHAnsi"/>
            <w:sz w:val="22"/>
            <w:szCs w:val="22"/>
          </w:rPr>
          <w:t>gdpr@zpmvcr.cz</w:t>
        </w:r>
      </w:hyperlink>
      <w:r w:rsidR="008404A9" w:rsidRPr="00574BD1">
        <w:rPr>
          <w:rFonts w:asciiTheme="minorHAnsi" w:hAnsiTheme="minorHAnsi" w:cstheme="minorHAnsi"/>
          <w:sz w:val="22"/>
          <w:szCs w:val="22"/>
        </w:rPr>
        <w:t xml:space="preserve"> </w:t>
      </w:r>
      <w:r w:rsidRPr="00574BD1">
        <w:rPr>
          <w:rFonts w:asciiTheme="minorHAnsi" w:hAnsiTheme="minorHAnsi" w:cstheme="minorHAnsi"/>
          <w:sz w:val="22"/>
          <w:szCs w:val="22"/>
        </w:rPr>
        <w:t>či prostřednictvím datové schránky ID: 9swaix3.</w:t>
      </w:r>
    </w:p>
    <w:p w14:paraId="530B7C2D" w14:textId="77777777" w:rsidR="00D101D6" w:rsidRPr="00574BD1" w:rsidRDefault="00D101D6" w:rsidP="00D101D6">
      <w:pPr>
        <w:pStyle w:val="FSCNormal"/>
        <w:rPr>
          <w:rFonts w:asciiTheme="minorHAnsi" w:hAnsiTheme="minorHAnsi" w:cstheme="minorHAnsi"/>
          <w:sz w:val="22"/>
          <w:szCs w:val="22"/>
        </w:rPr>
      </w:pPr>
    </w:p>
    <w:p w14:paraId="7AA7A04A"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3) Má správce pověřence pro ochranu osobních údajů?</w:t>
      </w:r>
    </w:p>
    <w:p w14:paraId="0BBD1DD6" w14:textId="132FA0B3" w:rsidR="00D101D6" w:rsidRPr="00574BD1" w:rsidRDefault="00605A81" w:rsidP="00D101D6">
      <w:pPr>
        <w:pStyle w:val="FSCNormal"/>
        <w:rPr>
          <w:rFonts w:asciiTheme="minorHAnsi" w:hAnsiTheme="minorHAnsi" w:cstheme="minorHAnsi"/>
          <w:sz w:val="22"/>
          <w:szCs w:val="22"/>
        </w:rPr>
      </w:pPr>
      <w:r>
        <w:rPr>
          <w:rFonts w:cstheme="minorHAnsi"/>
        </w:rPr>
        <w:t>Ano, správce jmenoval pověřence pro ochranu osobních údajů a jeho kontaktní údaje jsou zveřejněny v </w:t>
      </w:r>
      <w:hyperlink r:id="rId7" w:history="1">
        <w:r>
          <w:rPr>
            <w:rStyle w:val="Hypertextovodkaz"/>
            <w:rFonts w:cstheme="minorHAnsi"/>
          </w:rPr>
          <w:t>Informačním memorandu</w:t>
        </w:r>
      </w:hyperlink>
      <w:r>
        <w:rPr>
          <w:rFonts w:cstheme="minorHAnsi"/>
        </w:rPr>
        <w:t>.</w:t>
      </w:r>
    </w:p>
    <w:p w14:paraId="712E6465" w14:textId="77777777" w:rsidR="00D101D6" w:rsidRPr="00574BD1" w:rsidRDefault="00D101D6" w:rsidP="00D101D6">
      <w:pPr>
        <w:pStyle w:val="FSCNormal"/>
        <w:rPr>
          <w:rFonts w:asciiTheme="minorHAnsi" w:hAnsiTheme="minorHAnsi" w:cstheme="minorHAnsi"/>
          <w:sz w:val="22"/>
          <w:szCs w:val="22"/>
        </w:rPr>
      </w:pPr>
    </w:p>
    <w:p w14:paraId="1BCE65BD" w14:textId="65120AA6"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4) Proč správce zpracovává Vaše osobní údaje?</w:t>
      </w:r>
    </w:p>
    <w:p w14:paraId="0675BE5C" w14:textId="39833008" w:rsidR="009907CB" w:rsidRDefault="003F382E" w:rsidP="00E166E8">
      <w:pPr>
        <w:pStyle w:val="FSCNormal"/>
        <w:rPr>
          <w:rFonts w:cstheme="minorHAnsi"/>
        </w:rPr>
      </w:pPr>
      <w:r>
        <w:rPr>
          <w:rFonts w:asciiTheme="minorHAnsi" w:hAnsiTheme="minorHAnsi" w:cstheme="minorHAnsi"/>
          <w:sz w:val="22"/>
          <w:szCs w:val="22"/>
        </w:rPr>
        <w:t xml:space="preserve">Správce zpracovává Vaše osobní údaje při poskytování příspěvků z Fondu prevence. Při podání žádosti dochází v zásadě k uzavření smlouvy mezi zdravotní pojišťovnou (správcem osobních údajů) a fyzickou osobou podávající žádost (subjektem údajů), kdy předmětem této smlouvy je závazek správce poskytnout subjektu údajů </w:t>
      </w:r>
      <w:r w:rsidR="006404D4">
        <w:rPr>
          <w:rFonts w:asciiTheme="minorHAnsi" w:hAnsiTheme="minorHAnsi" w:cstheme="minorHAnsi"/>
          <w:sz w:val="22"/>
          <w:szCs w:val="22"/>
        </w:rPr>
        <w:t>příspěvek</w:t>
      </w:r>
      <w:r>
        <w:rPr>
          <w:rFonts w:asciiTheme="minorHAnsi" w:hAnsiTheme="minorHAnsi" w:cstheme="minorHAnsi"/>
          <w:sz w:val="22"/>
          <w:szCs w:val="22"/>
        </w:rPr>
        <w:t xml:space="preserve"> </w:t>
      </w:r>
      <w:r w:rsidR="006404D4">
        <w:rPr>
          <w:rFonts w:asciiTheme="minorHAnsi" w:hAnsiTheme="minorHAnsi" w:cstheme="minorHAnsi"/>
          <w:sz w:val="22"/>
          <w:szCs w:val="22"/>
        </w:rPr>
        <w:t>na prevenci</w:t>
      </w:r>
      <w:r w:rsidR="00136B6E">
        <w:rPr>
          <w:rFonts w:asciiTheme="minorHAnsi" w:hAnsiTheme="minorHAnsi" w:cstheme="minorHAnsi"/>
          <w:sz w:val="22"/>
          <w:szCs w:val="22"/>
        </w:rPr>
        <w:t xml:space="preserve"> za předpokladu, že jsou naplněny podmínky pro poskytnutí příspěvku z fondu prevence</w:t>
      </w:r>
      <w:r w:rsidR="006404D4">
        <w:rPr>
          <w:rFonts w:asciiTheme="minorHAnsi" w:hAnsiTheme="minorHAnsi" w:cstheme="minorHAnsi"/>
          <w:sz w:val="22"/>
          <w:szCs w:val="22"/>
        </w:rPr>
        <w:t xml:space="preserve">. Aby tedy správce mohl tyto příspěvky řádně proplatit, musí zpracovávat osobní údaje žadatelů. </w:t>
      </w:r>
      <w:r w:rsidR="009907CB">
        <w:rPr>
          <w:rFonts w:asciiTheme="minorHAnsi" w:hAnsiTheme="minorHAnsi" w:cstheme="minorHAnsi"/>
          <w:sz w:val="22"/>
          <w:szCs w:val="22"/>
        </w:rPr>
        <w:t>Za tím účelem správce rovněž zpracovává informace o zdravotním stavu subjektu údajů (např. podané očkovací látce), a to na základě právního titulu dle čl. 9 odst. 2 písm. h) GDPR.</w:t>
      </w:r>
      <w:r w:rsidR="009907CB">
        <w:rPr>
          <w:rFonts w:cstheme="minorHAnsi"/>
        </w:rPr>
        <w:br w:type="page"/>
      </w:r>
    </w:p>
    <w:p w14:paraId="793E082B"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lastRenderedPageBreak/>
        <w:t>5) Jaké osobní údaje správce zpracovává?</w:t>
      </w:r>
    </w:p>
    <w:p w14:paraId="2268F46B" w14:textId="75E2E3C6" w:rsidR="00D101D6" w:rsidRDefault="003F4193"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tyto kategorie osobních údajů </w:t>
      </w:r>
      <w:r w:rsidR="006404D4">
        <w:rPr>
          <w:rFonts w:asciiTheme="minorHAnsi" w:hAnsiTheme="minorHAnsi" w:cstheme="minorHAnsi"/>
          <w:sz w:val="22"/>
          <w:szCs w:val="22"/>
        </w:rPr>
        <w:t>žadatelů či zákonných zástupců žadatelů</w:t>
      </w:r>
      <w:r>
        <w:rPr>
          <w:rFonts w:asciiTheme="minorHAnsi" w:hAnsiTheme="minorHAnsi" w:cstheme="minorHAnsi"/>
          <w:sz w:val="22"/>
          <w:szCs w:val="22"/>
        </w:rPr>
        <w:t>:</w:t>
      </w:r>
    </w:p>
    <w:p w14:paraId="0B3AF804" w14:textId="7D5736A8" w:rsidR="003F4193" w:rsidRDefault="003F4193" w:rsidP="003F4193">
      <w:pPr>
        <w:pStyle w:val="FSCNormal"/>
        <w:numPr>
          <w:ilvl w:val="0"/>
          <w:numId w:val="6"/>
        </w:numPr>
        <w:rPr>
          <w:rFonts w:asciiTheme="minorHAnsi" w:hAnsiTheme="minorHAnsi" w:cstheme="minorHAnsi"/>
          <w:sz w:val="22"/>
          <w:szCs w:val="22"/>
        </w:rPr>
      </w:pPr>
      <w:r w:rsidRPr="003F4193">
        <w:rPr>
          <w:rFonts w:asciiTheme="minorHAnsi" w:hAnsiTheme="minorHAnsi" w:cstheme="minorHAnsi"/>
          <w:sz w:val="22"/>
          <w:szCs w:val="22"/>
          <w:u w:val="single"/>
        </w:rPr>
        <w:t>identifikační a kontaktní</w:t>
      </w:r>
      <w:r>
        <w:rPr>
          <w:rFonts w:asciiTheme="minorHAnsi" w:hAnsiTheme="minorHAnsi" w:cstheme="minorHAnsi"/>
          <w:sz w:val="22"/>
          <w:szCs w:val="22"/>
        </w:rPr>
        <w:t xml:space="preserve"> –</w:t>
      </w:r>
      <w:r w:rsidR="002C2749">
        <w:rPr>
          <w:rFonts w:asciiTheme="minorHAnsi" w:hAnsiTheme="minorHAnsi" w:cstheme="minorHAnsi"/>
          <w:sz w:val="22"/>
          <w:szCs w:val="22"/>
        </w:rPr>
        <w:t xml:space="preserve"> </w:t>
      </w:r>
      <w:r>
        <w:rPr>
          <w:rFonts w:asciiTheme="minorHAnsi" w:hAnsiTheme="minorHAnsi" w:cstheme="minorHAnsi"/>
          <w:sz w:val="22"/>
          <w:szCs w:val="22"/>
        </w:rPr>
        <w:t xml:space="preserve">jméno, příjmení, </w:t>
      </w:r>
      <w:r w:rsidR="002C2749">
        <w:rPr>
          <w:rFonts w:asciiTheme="minorHAnsi" w:hAnsiTheme="minorHAnsi" w:cstheme="minorHAnsi"/>
          <w:sz w:val="22"/>
          <w:szCs w:val="22"/>
        </w:rPr>
        <w:t>rodné číslo (číslo pojištěnce), kontakt (e-mail či telefon)</w:t>
      </w:r>
      <w:r w:rsidR="005000D1">
        <w:rPr>
          <w:rFonts w:asciiTheme="minorHAnsi" w:hAnsiTheme="minorHAnsi" w:cstheme="minorHAnsi"/>
          <w:sz w:val="22"/>
          <w:szCs w:val="22"/>
        </w:rPr>
        <w:t xml:space="preserve">; v případě </w:t>
      </w:r>
      <w:r w:rsidR="00927C72">
        <w:rPr>
          <w:rFonts w:asciiTheme="minorHAnsi" w:hAnsiTheme="minorHAnsi" w:cstheme="minorHAnsi"/>
          <w:sz w:val="22"/>
          <w:szCs w:val="22"/>
        </w:rPr>
        <w:t>zákonného zástupce též jeho jméno, příjmení a kontakt na něj</w:t>
      </w:r>
      <w:r w:rsidR="00882016">
        <w:rPr>
          <w:rFonts w:asciiTheme="minorHAnsi" w:hAnsiTheme="minorHAnsi" w:cstheme="minorHAnsi"/>
          <w:sz w:val="22"/>
          <w:szCs w:val="22"/>
        </w:rPr>
        <w:t>, podpis</w:t>
      </w:r>
      <w:r w:rsidR="005C4BBA">
        <w:rPr>
          <w:rFonts w:asciiTheme="minorHAnsi" w:hAnsiTheme="minorHAnsi" w:cstheme="minorHAnsi"/>
          <w:sz w:val="22"/>
          <w:szCs w:val="22"/>
        </w:rPr>
        <w:t>, titul pro zastupování žadatele</w:t>
      </w:r>
      <w:r w:rsidR="00882016">
        <w:rPr>
          <w:rFonts w:asciiTheme="minorHAnsi" w:hAnsiTheme="minorHAnsi" w:cstheme="minorHAnsi"/>
          <w:sz w:val="22"/>
          <w:szCs w:val="22"/>
        </w:rPr>
        <w:t>,</w:t>
      </w:r>
    </w:p>
    <w:p w14:paraId="05E74BAD" w14:textId="7BE43B3F" w:rsidR="003F4193" w:rsidRDefault="003F4193" w:rsidP="003F4193">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platební </w:t>
      </w:r>
      <w:r>
        <w:rPr>
          <w:rFonts w:asciiTheme="minorHAnsi" w:hAnsiTheme="minorHAnsi" w:cstheme="minorHAnsi"/>
          <w:sz w:val="22"/>
          <w:szCs w:val="22"/>
        </w:rPr>
        <w:t>– číslo bankovního účtu</w:t>
      </w:r>
      <w:r w:rsidR="009A60DC">
        <w:rPr>
          <w:rFonts w:asciiTheme="minorHAnsi" w:hAnsiTheme="minorHAnsi" w:cstheme="minorHAnsi"/>
          <w:sz w:val="22"/>
          <w:szCs w:val="22"/>
        </w:rPr>
        <w:t>,</w:t>
      </w:r>
      <w:r w:rsidR="00E648EE">
        <w:rPr>
          <w:rFonts w:asciiTheme="minorHAnsi" w:hAnsiTheme="minorHAnsi" w:cstheme="minorHAnsi"/>
          <w:sz w:val="22"/>
          <w:szCs w:val="22"/>
        </w:rPr>
        <w:t xml:space="preserve"> výše čerpané částky,</w:t>
      </w:r>
    </w:p>
    <w:p w14:paraId="51F79592" w14:textId="1927989A" w:rsidR="007521C2" w:rsidRDefault="003F4193" w:rsidP="007521C2">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popisné </w:t>
      </w:r>
      <w:r>
        <w:rPr>
          <w:rFonts w:asciiTheme="minorHAnsi" w:hAnsiTheme="minorHAnsi" w:cstheme="minorHAnsi"/>
          <w:sz w:val="22"/>
          <w:szCs w:val="22"/>
        </w:rPr>
        <w:t xml:space="preserve">– např.: název </w:t>
      </w:r>
      <w:r w:rsidR="006404D4">
        <w:rPr>
          <w:rFonts w:asciiTheme="minorHAnsi" w:hAnsiTheme="minorHAnsi" w:cstheme="minorHAnsi"/>
          <w:sz w:val="22"/>
          <w:szCs w:val="22"/>
        </w:rPr>
        <w:t>z</w:t>
      </w:r>
      <w:r>
        <w:rPr>
          <w:rFonts w:asciiTheme="minorHAnsi" w:hAnsiTheme="minorHAnsi" w:cstheme="minorHAnsi"/>
          <w:sz w:val="22"/>
          <w:szCs w:val="22"/>
        </w:rPr>
        <w:t xml:space="preserve">dravotní pojišťovny, </w:t>
      </w:r>
      <w:r w:rsidR="006404D4">
        <w:rPr>
          <w:rFonts w:asciiTheme="minorHAnsi" w:hAnsiTheme="minorHAnsi" w:cstheme="minorHAnsi"/>
          <w:sz w:val="22"/>
          <w:szCs w:val="22"/>
        </w:rPr>
        <w:t xml:space="preserve">název preventivního zdravotního programu, </w:t>
      </w:r>
      <w:r w:rsidR="00927C72">
        <w:rPr>
          <w:rFonts w:asciiTheme="minorHAnsi" w:hAnsiTheme="minorHAnsi" w:cstheme="minorHAnsi"/>
          <w:sz w:val="22"/>
          <w:szCs w:val="22"/>
        </w:rPr>
        <w:t>datum úhrady,</w:t>
      </w:r>
      <w:r w:rsidR="00575AFC">
        <w:rPr>
          <w:rFonts w:asciiTheme="minorHAnsi" w:hAnsiTheme="minorHAnsi" w:cstheme="minorHAnsi"/>
          <w:sz w:val="22"/>
          <w:szCs w:val="22"/>
        </w:rPr>
        <w:t xml:space="preserve"> informace na dokladu prokazujícím nárok na čerpání preventivního zdravotního programu (např. údaje o </w:t>
      </w:r>
      <w:r w:rsidR="00A317F8">
        <w:rPr>
          <w:rFonts w:asciiTheme="minorHAnsi" w:hAnsiTheme="minorHAnsi" w:cstheme="minorHAnsi"/>
          <w:sz w:val="22"/>
          <w:szCs w:val="22"/>
        </w:rPr>
        <w:t>absolvovaném tréninku či členství ve sportovním klubu apod.),</w:t>
      </w:r>
    </w:p>
    <w:p w14:paraId="7DA3EDB7" w14:textId="1CD75EE4" w:rsidR="00495AAA" w:rsidRDefault="00495AAA" w:rsidP="007521C2">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zvláštní</w:t>
      </w:r>
      <w:r>
        <w:rPr>
          <w:rFonts w:asciiTheme="minorHAnsi" w:hAnsiTheme="minorHAnsi" w:cstheme="minorHAnsi"/>
          <w:sz w:val="22"/>
          <w:szCs w:val="22"/>
        </w:rPr>
        <w:t xml:space="preserve"> – údaje o zdravotním stavu</w:t>
      </w:r>
      <w:r w:rsidR="00927C72">
        <w:rPr>
          <w:rFonts w:asciiTheme="minorHAnsi" w:hAnsiTheme="minorHAnsi" w:cstheme="minorHAnsi"/>
          <w:sz w:val="22"/>
          <w:szCs w:val="22"/>
        </w:rPr>
        <w:t xml:space="preserve"> (na</w:t>
      </w:r>
      <w:r w:rsidR="00E648EE">
        <w:rPr>
          <w:rFonts w:asciiTheme="minorHAnsi" w:hAnsiTheme="minorHAnsi" w:cstheme="minorHAnsi"/>
          <w:sz w:val="22"/>
          <w:szCs w:val="22"/>
        </w:rPr>
        <w:t>p</w:t>
      </w:r>
      <w:r w:rsidR="00927C72">
        <w:rPr>
          <w:rFonts w:asciiTheme="minorHAnsi" w:hAnsiTheme="minorHAnsi" w:cstheme="minorHAnsi"/>
          <w:sz w:val="22"/>
          <w:szCs w:val="22"/>
        </w:rPr>
        <w:t>ř</w:t>
      </w:r>
      <w:r>
        <w:rPr>
          <w:rFonts w:asciiTheme="minorHAnsi" w:hAnsiTheme="minorHAnsi" w:cstheme="minorHAnsi"/>
          <w:sz w:val="22"/>
          <w:szCs w:val="22"/>
        </w:rPr>
        <w:t xml:space="preserve">. </w:t>
      </w:r>
      <w:r w:rsidR="00E648EE">
        <w:rPr>
          <w:rFonts w:asciiTheme="minorHAnsi" w:hAnsiTheme="minorHAnsi" w:cstheme="minorHAnsi"/>
          <w:sz w:val="22"/>
          <w:szCs w:val="22"/>
        </w:rPr>
        <w:t>údaje o poskytnutém očkovacím séru)</w:t>
      </w:r>
    </w:p>
    <w:p w14:paraId="2DE87663" w14:textId="77777777" w:rsidR="00A317F8" w:rsidRPr="007521C2" w:rsidRDefault="00A317F8" w:rsidP="00A317F8">
      <w:pPr>
        <w:pStyle w:val="FSCNormal"/>
        <w:ind w:left="720"/>
        <w:rPr>
          <w:rFonts w:asciiTheme="minorHAnsi" w:hAnsiTheme="minorHAnsi" w:cstheme="minorHAnsi"/>
          <w:sz w:val="22"/>
          <w:szCs w:val="22"/>
        </w:rPr>
      </w:pPr>
    </w:p>
    <w:p w14:paraId="2F7567D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6) Čí osobní údaje správce zpracovává?</w:t>
      </w:r>
    </w:p>
    <w:p w14:paraId="740744D1" w14:textId="2EA3AF75" w:rsidR="00D101D6" w:rsidRDefault="00A54BBD" w:rsidP="00D101D6">
      <w:pPr>
        <w:pStyle w:val="FSCNormal"/>
        <w:rPr>
          <w:rFonts w:asciiTheme="minorHAnsi" w:hAnsiTheme="minorHAnsi" w:cstheme="minorHAnsi"/>
          <w:sz w:val="22"/>
          <w:szCs w:val="22"/>
        </w:rPr>
      </w:pPr>
      <w:r>
        <w:rPr>
          <w:rFonts w:asciiTheme="minorHAnsi" w:hAnsiTheme="minorHAnsi" w:cstheme="minorHAnsi"/>
          <w:sz w:val="22"/>
          <w:szCs w:val="22"/>
        </w:rPr>
        <w:t>Správce zpracovává osobní údaje žadatelů (fyzických osob, které jsou jeho pojištěnci) o příspěvek z fondu prevence.</w:t>
      </w:r>
    </w:p>
    <w:p w14:paraId="4019E015" w14:textId="77777777" w:rsidR="00A317F8" w:rsidRPr="00574BD1" w:rsidRDefault="00A317F8" w:rsidP="00D101D6">
      <w:pPr>
        <w:pStyle w:val="FSCNormal"/>
        <w:rPr>
          <w:rFonts w:asciiTheme="minorHAnsi" w:hAnsiTheme="minorHAnsi" w:cstheme="minorHAnsi"/>
          <w:sz w:val="22"/>
          <w:szCs w:val="22"/>
        </w:rPr>
      </w:pPr>
    </w:p>
    <w:p w14:paraId="55E7F99D"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7) Jakým způsobem jsou osobní údaje pořizovány?</w:t>
      </w:r>
    </w:p>
    <w:p w14:paraId="5D37A60B" w14:textId="2DF42F3A" w:rsidR="00D101D6" w:rsidRDefault="002B7B1B"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zpracovány v systémech správce automatizovaně, v některých případech též manuálně. </w:t>
      </w:r>
    </w:p>
    <w:p w14:paraId="6050BB0E" w14:textId="77777777" w:rsidR="00A317F8" w:rsidRPr="00574BD1" w:rsidRDefault="00A317F8" w:rsidP="00D101D6">
      <w:pPr>
        <w:pStyle w:val="FSCNormal"/>
        <w:rPr>
          <w:rFonts w:asciiTheme="minorHAnsi" w:hAnsiTheme="minorHAnsi" w:cstheme="minorHAnsi"/>
          <w:sz w:val="22"/>
          <w:szCs w:val="22"/>
        </w:rPr>
      </w:pPr>
    </w:p>
    <w:p w14:paraId="3AE9D062" w14:textId="0BC490BA"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8) Komu jsou osobní údaje dále předávány?</w:t>
      </w:r>
    </w:p>
    <w:p w14:paraId="0EF0DC15" w14:textId="0FADE12B" w:rsidR="002B7B1B" w:rsidRDefault="00A54BBD"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předávány kontrolním orgánům státu na základě právní povinnosti správce. </w:t>
      </w:r>
      <w:r w:rsidR="00B73A58">
        <w:rPr>
          <w:rFonts w:asciiTheme="minorHAnsi" w:hAnsiTheme="minorHAnsi" w:cstheme="minorHAnsi"/>
          <w:sz w:val="22"/>
          <w:szCs w:val="22"/>
        </w:rPr>
        <w:t xml:space="preserve">Jedná se především o kontroly </w:t>
      </w:r>
      <w:r w:rsidR="0074678E">
        <w:rPr>
          <w:rFonts w:asciiTheme="minorHAnsi" w:hAnsiTheme="minorHAnsi" w:cstheme="minorHAnsi"/>
          <w:sz w:val="22"/>
          <w:szCs w:val="22"/>
        </w:rPr>
        <w:t>hospodaření s prostředky veřejného zdravotního pojištění, které provádí Nejvyšší kontrolní úřad.</w:t>
      </w:r>
    </w:p>
    <w:p w14:paraId="1746FA72" w14:textId="77777777" w:rsidR="006B09BB" w:rsidRPr="002723C0" w:rsidRDefault="006B09BB" w:rsidP="002B7B1B">
      <w:pPr>
        <w:pStyle w:val="FSCNormal"/>
        <w:rPr>
          <w:rFonts w:asciiTheme="minorHAnsi" w:hAnsiTheme="minorHAnsi" w:cstheme="minorHAnsi"/>
          <w:sz w:val="22"/>
          <w:szCs w:val="22"/>
        </w:rPr>
      </w:pPr>
    </w:p>
    <w:p w14:paraId="7EB8116B" w14:textId="3B54C909"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9) Jak dlouho jsou osobní údaje zpracovávány?</w:t>
      </w:r>
    </w:p>
    <w:p w14:paraId="264590DD" w14:textId="5E8C5BAF" w:rsidR="0038349F" w:rsidRPr="0038349F" w:rsidRDefault="00714334" w:rsidP="008308C5">
      <w:pPr>
        <w:pStyle w:val="FSCnadpis3"/>
      </w:pPr>
      <w:r w:rsidRPr="00714334">
        <w:rPr>
          <w:rFonts w:asciiTheme="minorHAnsi" w:hAnsiTheme="minorHAnsi" w:cstheme="minorHAnsi"/>
          <w:b w:val="0"/>
          <w:smallCaps w:val="0"/>
          <w:spacing w:val="0"/>
          <w:sz w:val="22"/>
          <w:szCs w:val="22"/>
        </w:rPr>
        <w:t xml:space="preserve">Osobní údaje </w:t>
      </w:r>
      <w:r>
        <w:rPr>
          <w:rFonts w:asciiTheme="minorHAnsi" w:hAnsiTheme="minorHAnsi" w:cstheme="minorHAnsi"/>
          <w:b w:val="0"/>
          <w:smallCaps w:val="0"/>
          <w:spacing w:val="0"/>
          <w:sz w:val="22"/>
          <w:szCs w:val="22"/>
        </w:rPr>
        <w:t xml:space="preserve">zpracovávané za účelem proplácení z fondu prevence </w:t>
      </w:r>
      <w:r w:rsidR="008308C5">
        <w:rPr>
          <w:rFonts w:asciiTheme="minorHAnsi" w:hAnsiTheme="minorHAnsi" w:cstheme="minorHAnsi"/>
          <w:b w:val="0"/>
          <w:smallCaps w:val="0"/>
          <w:spacing w:val="0"/>
          <w:sz w:val="22"/>
          <w:szCs w:val="22"/>
        </w:rPr>
        <w:t>jsou zpracovávány v souladu s interním spisovým a skartačním řádem.</w:t>
      </w:r>
    </w:p>
    <w:p w14:paraId="5F91CD14" w14:textId="77777777" w:rsidR="00015C14" w:rsidRDefault="00015C14" w:rsidP="00D101D6">
      <w:pPr>
        <w:pStyle w:val="FSCnadpis3"/>
        <w:rPr>
          <w:rFonts w:asciiTheme="minorHAnsi" w:hAnsiTheme="minorHAnsi" w:cstheme="minorHAnsi"/>
          <w:sz w:val="22"/>
          <w:szCs w:val="22"/>
        </w:rPr>
      </w:pPr>
    </w:p>
    <w:p w14:paraId="5C18ED16" w14:textId="7F118E6C" w:rsidR="00D101D6" w:rsidRDefault="00D101D6" w:rsidP="00D101D6">
      <w:pPr>
        <w:pStyle w:val="FSCnadpis3"/>
        <w:rPr>
          <w:rFonts w:asciiTheme="minorHAnsi" w:hAnsiTheme="minorHAnsi" w:cstheme="minorHAnsi"/>
          <w:b w:val="0"/>
          <w:sz w:val="22"/>
          <w:szCs w:val="22"/>
        </w:rPr>
      </w:pPr>
      <w:r w:rsidRPr="00574BD1">
        <w:rPr>
          <w:rFonts w:asciiTheme="minorHAnsi" w:hAnsiTheme="minorHAnsi" w:cstheme="minorHAnsi"/>
          <w:sz w:val="22"/>
          <w:szCs w:val="22"/>
        </w:rPr>
        <w:t>10) Odkud správce mé osobní údaje získal?</w:t>
      </w:r>
    </w:p>
    <w:p w14:paraId="4E63C63E" w14:textId="28A698A1" w:rsidR="002723C0" w:rsidRDefault="002723C0" w:rsidP="002723C0">
      <w:pPr>
        <w:pStyle w:val="FSCNormal"/>
        <w:rPr>
          <w:rFonts w:asciiTheme="minorHAnsi" w:hAnsiTheme="minorHAnsi" w:cstheme="minorHAnsi"/>
          <w:sz w:val="22"/>
          <w:szCs w:val="22"/>
        </w:rPr>
      </w:pPr>
      <w:r w:rsidRPr="002723C0">
        <w:rPr>
          <w:rFonts w:asciiTheme="minorHAnsi" w:hAnsiTheme="minorHAnsi" w:cstheme="minorHAnsi"/>
          <w:sz w:val="22"/>
          <w:szCs w:val="22"/>
        </w:rPr>
        <w:t>Správce získává Vaše osobní údaje přímo od Vás v souvislosti s</w:t>
      </w:r>
      <w:r w:rsidR="00A54BBD">
        <w:rPr>
          <w:rFonts w:asciiTheme="minorHAnsi" w:hAnsiTheme="minorHAnsi" w:cstheme="minorHAnsi"/>
          <w:sz w:val="22"/>
          <w:szCs w:val="22"/>
        </w:rPr>
        <w:t> Vaší žádostí o příspěvek z fondu prevence.</w:t>
      </w:r>
    </w:p>
    <w:p w14:paraId="228BE771" w14:textId="6C3A9ADD" w:rsidR="0038349F" w:rsidRDefault="0038349F">
      <w:pPr>
        <w:spacing w:after="160" w:line="259" w:lineRule="auto"/>
        <w:rPr>
          <w:rFonts w:eastAsia="Times New Roman" w:cstheme="minorHAnsi"/>
        </w:rPr>
      </w:pPr>
      <w:r>
        <w:rPr>
          <w:rFonts w:cstheme="minorHAnsi"/>
        </w:rPr>
        <w:br w:type="page"/>
      </w:r>
    </w:p>
    <w:p w14:paraId="60DE4A98"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lastRenderedPageBreak/>
        <w:t>11) Jaká mám jako subjekt údajů práva?</w:t>
      </w:r>
    </w:p>
    <w:p w14:paraId="21D44AD7"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požadovat přístup k osobním údajům</w:t>
      </w:r>
      <w:r w:rsidRPr="00574BD1">
        <w:rPr>
          <w:rFonts w:asciiTheme="minorHAnsi" w:hAnsiTheme="minorHAnsi" w:cstheme="minorHAnsi"/>
          <w:sz w:val="22"/>
          <w:szCs w:val="22"/>
        </w:rPr>
        <w:t xml:space="preserve"> – každý subjekt údajů může u správce žádat přístup ke svým osobním údajům, a to v rozsahu a za podmínek stanovených čl. 15 GDPR;</w:t>
      </w:r>
    </w:p>
    <w:p w14:paraId="6847D6F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opravu</w:t>
      </w:r>
      <w:r w:rsidRPr="00574BD1">
        <w:rPr>
          <w:rFonts w:asciiTheme="minorHAnsi" w:hAnsiTheme="minorHAnsi" w:cstheme="minorHAnsi"/>
          <w:sz w:val="22"/>
          <w:szCs w:val="22"/>
        </w:rPr>
        <w:t xml:space="preserve"> – každý subjekt údajů má právo žádat u správce opravu svých osobních údajů, a to na základě čl. 16 GDPR;</w:t>
      </w:r>
    </w:p>
    <w:p w14:paraId="270DEEA3"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výmaz</w:t>
      </w:r>
      <w:r w:rsidRPr="00574BD1">
        <w:rPr>
          <w:rFonts w:asciiTheme="minorHAnsi" w:hAnsiTheme="minorHAnsi" w:cstheme="minorHAnsi"/>
          <w:sz w:val="22"/>
          <w:szCs w:val="22"/>
        </w:rPr>
        <w:t xml:space="preserve"> – subjekt údajů má právo žádat správce o výmaz svých osobních údajů, a to za podmínek uvedených v čl. 17 GDPR;</w:t>
      </w:r>
    </w:p>
    <w:p w14:paraId="5C88AC3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omezení zpracování</w:t>
      </w:r>
      <w:r w:rsidRPr="00574BD1">
        <w:rPr>
          <w:rFonts w:asciiTheme="minorHAnsi" w:hAnsiTheme="minorHAnsi" w:cstheme="minorHAnsi"/>
          <w:sz w:val="22"/>
          <w:szCs w:val="22"/>
        </w:rPr>
        <w:t xml:space="preserve"> – každý subjekt údajů má právo obrátit se na správce a za podmínek uvedených v čl. 18 GDPR žádat o omezení zpracování svých osobních údajů;</w:t>
      </w:r>
    </w:p>
    <w:p w14:paraId="0242D0DC" w14:textId="42339AB4"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přenositelnost osobních údajů</w:t>
      </w:r>
      <w:r w:rsidRPr="00574BD1">
        <w:rPr>
          <w:rFonts w:asciiTheme="minorHAnsi" w:hAnsiTheme="minorHAnsi" w:cstheme="minorHAnsi"/>
          <w:sz w:val="22"/>
          <w:szCs w:val="22"/>
        </w:rPr>
        <w:t xml:space="preserve"> – subjekt údajů má právo získat od správce osobní údaje, které se ho týkají, a to v případě, že je zpracování založeno na souhlasu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a)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nebo na smlouvě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b)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provádí se automatizovaně; toto právo se však neuplatní na zpracování osobních údajů nezbytných pro splnění úkolu prováděného ve veřejném zájmu nebo při výkonu veřejné moci, kterým je správce pověřen (k tomu viz čl. 20 GDPR);</w:t>
      </w:r>
    </w:p>
    <w:p w14:paraId="0D035F4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podání stížnosti</w:t>
      </w:r>
      <w:r w:rsidRPr="00574BD1">
        <w:rPr>
          <w:rFonts w:asciiTheme="minorHAnsi" w:hAnsiTheme="minorHAnsi" w:cstheme="minorHAnsi"/>
          <w:sz w:val="22"/>
          <w:szCs w:val="22"/>
        </w:rPr>
        <w:t xml:space="preserve"> – každý subjekt údajů má právo podat stížnost dozorovému orgánu; v České republice je dozorovým orgánem Úřad pro ochranu osobních údajů se sídlem Pplk. Sochora 27, 170 00 Praha 7, e-mail: posta@uoou.cz, ID datové schránky: qkbaa2n; dozorový orgán má povinnost informovat stěžovatele o pokroku v řešení stížnosti a o jeho výsledku (čl. 77 GDPR), </w:t>
      </w:r>
      <w:r w:rsidRPr="00574BD1">
        <w:rPr>
          <w:rFonts w:asciiTheme="minorHAnsi" w:hAnsiTheme="minorHAnsi" w:cstheme="minorHAnsi"/>
          <w:sz w:val="22"/>
          <w:szCs w:val="22"/>
        </w:rPr>
        <w:br/>
        <w:t>a to každé tři měsíce (čl. 78 odst. 2 GDPR), v opačném případě má subjekt údajů právo na účinnou soudní ochranu.</w:t>
      </w:r>
    </w:p>
    <w:p w14:paraId="556A161B" w14:textId="77777777" w:rsidR="00D101D6" w:rsidRPr="00574BD1" w:rsidRDefault="00D101D6" w:rsidP="00D101D6">
      <w:pPr>
        <w:rPr>
          <w:rFonts w:eastAsia="Times New Roman" w:cstheme="minorHAnsi"/>
        </w:rPr>
      </w:pPr>
    </w:p>
    <w:p w14:paraId="61DEED50" w14:textId="77777777" w:rsidR="00D101D6" w:rsidRPr="00574BD1" w:rsidRDefault="00D101D6" w:rsidP="00D101D6">
      <w:pPr>
        <w:pStyle w:val="FSCNormal"/>
        <w:rPr>
          <w:rFonts w:asciiTheme="minorHAnsi" w:hAnsiTheme="minorHAnsi" w:cstheme="minorHAnsi"/>
          <w:sz w:val="22"/>
          <w:szCs w:val="22"/>
        </w:rPr>
      </w:pPr>
    </w:p>
    <w:p w14:paraId="4042F84B" w14:textId="77777777" w:rsidR="00620ECD" w:rsidRPr="00574BD1" w:rsidRDefault="00620ECD">
      <w:pPr>
        <w:rPr>
          <w:rFonts w:cstheme="minorHAnsi"/>
        </w:rPr>
      </w:pPr>
    </w:p>
    <w:sectPr w:rsidR="00620ECD" w:rsidRPr="0057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3E"/>
    <w:multiLevelType w:val="hybridMultilevel"/>
    <w:tmpl w:val="FC9ED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6312C"/>
    <w:multiLevelType w:val="hybridMultilevel"/>
    <w:tmpl w:val="9280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A6EED"/>
    <w:multiLevelType w:val="hybridMultilevel"/>
    <w:tmpl w:val="D0A8534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53D16"/>
    <w:multiLevelType w:val="hybridMultilevel"/>
    <w:tmpl w:val="CFCE8724"/>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33004"/>
    <w:multiLevelType w:val="hybridMultilevel"/>
    <w:tmpl w:val="41B8B3F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11BBF"/>
    <w:multiLevelType w:val="hybridMultilevel"/>
    <w:tmpl w:val="763EACE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186291964">
    <w:abstractNumId w:val="5"/>
  </w:num>
  <w:num w:numId="2" w16cid:durableId="373962896">
    <w:abstractNumId w:val="3"/>
  </w:num>
  <w:num w:numId="3" w16cid:durableId="1801222382">
    <w:abstractNumId w:val="2"/>
  </w:num>
  <w:num w:numId="4" w16cid:durableId="1441991575">
    <w:abstractNumId w:val="4"/>
  </w:num>
  <w:num w:numId="5" w16cid:durableId="456728758">
    <w:abstractNumId w:val="1"/>
  </w:num>
  <w:num w:numId="6" w16cid:durableId="133144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6"/>
    <w:rsid w:val="00015C14"/>
    <w:rsid w:val="00136B6E"/>
    <w:rsid w:val="002723C0"/>
    <w:rsid w:val="002B7B1B"/>
    <w:rsid w:val="002C2749"/>
    <w:rsid w:val="002F1946"/>
    <w:rsid w:val="0038349F"/>
    <w:rsid w:val="003D0856"/>
    <w:rsid w:val="003E3A71"/>
    <w:rsid w:val="003F382E"/>
    <w:rsid w:val="003F4193"/>
    <w:rsid w:val="00495AAA"/>
    <w:rsid w:val="005000D1"/>
    <w:rsid w:val="00574BD1"/>
    <w:rsid w:val="00575AFC"/>
    <w:rsid w:val="005C4BBA"/>
    <w:rsid w:val="00605A81"/>
    <w:rsid w:val="00615191"/>
    <w:rsid w:val="00620ECD"/>
    <w:rsid w:val="006404D4"/>
    <w:rsid w:val="006B09BB"/>
    <w:rsid w:val="00714334"/>
    <w:rsid w:val="0071444C"/>
    <w:rsid w:val="007450C6"/>
    <w:rsid w:val="0074678E"/>
    <w:rsid w:val="007521C2"/>
    <w:rsid w:val="008308C5"/>
    <w:rsid w:val="008404A9"/>
    <w:rsid w:val="0086098C"/>
    <w:rsid w:val="00882016"/>
    <w:rsid w:val="008E0BE1"/>
    <w:rsid w:val="008E2119"/>
    <w:rsid w:val="0092683D"/>
    <w:rsid w:val="00927C72"/>
    <w:rsid w:val="009907CB"/>
    <w:rsid w:val="009A60DC"/>
    <w:rsid w:val="009C4581"/>
    <w:rsid w:val="00A317F8"/>
    <w:rsid w:val="00A3511A"/>
    <w:rsid w:val="00A54BBD"/>
    <w:rsid w:val="00B73A58"/>
    <w:rsid w:val="00BA01A8"/>
    <w:rsid w:val="00D101D6"/>
    <w:rsid w:val="00E166E8"/>
    <w:rsid w:val="00E648EE"/>
    <w:rsid w:val="00E95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64D"/>
  <w15:chartTrackingRefBased/>
  <w15:docId w15:val="{2E607A15-15DE-4F86-911C-B03933C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01D6"/>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qFormat/>
    <w:rsid w:val="00D101D6"/>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rsid w:val="00D101D6"/>
    <w:rPr>
      <w:rFonts w:ascii="Tahoma" w:eastAsia="Times New Roman" w:hAnsi="Tahoma" w:cs="Times New Roman"/>
      <w:sz w:val="20"/>
      <w:szCs w:val="20"/>
      <w:lang w:eastAsia="cs-CZ"/>
    </w:rPr>
  </w:style>
  <w:style w:type="paragraph" w:customStyle="1" w:styleId="FSCnadpis3">
    <w:name w:val="FSCnadpis3"/>
    <w:basedOn w:val="FSCNormal"/>
    <w:next w:val="FSCNormal"/>
    <w:qFormat/>
    <w:rsid w:val="00D101D6"/>
    <w:rPr>
      <w:b/>
      <w:smallCaps/>
      <w:spacing w:val="10"/>
      <w:sz w:val="24"/>
    </w:rPr>
  </w:style>
  <w:style w:type="paragraph" w:customStyle="1" w:styleId="FSCodrka1">
    <w:name w:val="FSCodrážka1"/>
    <w:basedOn w:val="FSCNormal"/>
    <w:next w:val="FSCNormal"/>
    <w:qFormat/>
    <w:rsid w:val="00D101D6"/>
    <w:pPr>
      <w:numPr>
        <w:numId w:val="1"/>
      </w:numPr>
      <w:tabs>
        <w:tab w:val="num" w:pos="360"/>
        <w:tab w:val="left" w:pos="641"/>
      </w:tabs>
      <w:ind w:left="0" w:firstLine="0"/>
    </w:pPr>
  </w:style>
  <w:style w:type="character" w:styleId="Odkaznakoment">
    <w:name w:val="annotation reference"/>
    <w:basedOn w:val="Standardnpsmoodstavce"/>
    <w:uiPriority w:val="99"/>
    <w:semiHidden/>
    <w:unhideWhenUsed/>
    <w:rsid w:val="00D101D6"/>
    <w:rPr>
      <w:sz w:val="16"/>
      <w:szCs w:val="16"/>
    </w:rPr>
  </w:style>
  <w:style w:type="paragraph" w:styleId="Textkomente">
    <w:name w:val="annotation text"/>
    <w:basedOn w:val="Normln"/>
    <w:link w:val="TextkomenteChar"/>
    <w:uiPriority w:val="99"/>
    <w:semiHidden/>
    <w:unhideWhenUsed/>
    <w:rsid w:val="00D1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D101D6"/>
    <w:rPr>
      <w:rFonts w:eastAsiaTheme="minorEastAsia"/>
      <w:sz w:val="20"/>
      <w:szCs w:val="20"/>
      <w:lang w:eastAsia="cs-CZ"/>
    </w:rPr>
  </w:style>
  <w:style w:type="paragraph" w:styleId="Textbubliny">
    <w:name w:val="Balloon Text"/>
    <w:basedOn w:val="Normln"/>
    <w:link w:val="TextbublinyChar"/>
    <w:uiPriority w:val="99"/>
    <w:semiHidden/>
    <w:unhideWhenUsed/>
    <w:rsid w:val="00D1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1D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8404A9"/>
    <w:rPr>
      <w:color w:val="0563C1" w:themeColor="hyperlink"/>
      <w:u w:val="single"/>
    </w:rPr>
  </w:style>
  <w:style w:type="character" w:styleId="Nevyeenzmnka">
    <w:name w:val="Unresolved Mention"/>
    <w:basedOn w:val="Standardnpsmoodstavce"/>
    <w:uiPriority w:val="99"/>
    <w:semiHidden/>
    <w:unhideWhenUsed/>
    <w:rsid w:val="008404A9"/>
    <w:rPr>
      <w:color w:val="605E5C"/>
      <w:shd w:val="clear" w:color="auto" w:fill="E1DFDD"/>
    </w:rPr>
  </w:style>
  <w:style w:type="paragraph" w:styleId="Odstavecseseznamem">
    <w:name w:val="List Paragraph"/>
    <w:basedOn w:val="Normln"/>
    <w:uiPriority w:val="34"/>
    <w:qFormat/>
    <w:rsid w:val="00574BD1"/>
    <w:pPr>
      <w:ind w:left="720"/>
      <w:contextualSpacing/>
    </w:pPr>
    <w:rPr>
      <w:rFonts w:eastAsiaTheme="minorHAnsi"/>
      <w:lang w:eastAsia="en-US"/>
    </w:rPr>
  </w:style>
  <w:style w:type="paragraph" w:styleId="Pedmtkomente">
    <w:name w:val="annotation subject"/>
    <w:basedOn w:val="Textkomente"/>
    <w:next w:val="Textkomente"/>
    <w:link w:val="PedmtkomenteChar"/>
    <w:uiPriority w:val="99"/>
    <w:semiHidden/>
    <w:unhideWhenUsed/>
    <w:rsid w:val="00A3511A"/>
    <w:rPr>
      <w:b/>
      <w:bCs/>
    </w:rPr>
  </w:style>
  <w:style w:type="character" w:customStyle="1" w:styleId="PedmtkomenteChar">
    <w:name w:val="Předmět komentáře Char"/>
    <w:basedOn w:val="TextkomenteChar"/>
    <w:link w:val="Pedmtkomente"/>
    <w:uiPriority w:val="99"/>
    <w:semiHidden/>
    <w:rsid w:val="00A3511A"/>
    <w:rPr>
      <w:rFonts w:eastAsiaTheme="minorEastAsia"/>
      <w:b/>
      <w:bCs/>
      <w:sz w:val="20"/>
      <w:szCs w:val="20"/>
      <w:lang w:eastAsia="cs-CZ"/>
    </w:rPr>
  </w:style>
  <w:style w:type="paragraph" w:customStyle="1" w:styleId="Default">
    <w:name w:val="Default"/>
    <w:rsid w:val="00A35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pmvcr.cz/o-nas/gdpr/zpracovani-osobnich-udaju-v-zp-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pmvcr.cz" TargetMode="External"/><Relationship Id="rId5" Type="http://schemas.openxmlformats.org/officeDocument/2006/relationships/hyperlink" Target="https://www.zpmvcr.cz/pracovi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890</Words>
  <Characters>5254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Dlouhý</dc:creator>
  <cp:keywords/>
  <dc:description/>
  <cp:lastModifiedBy>Vojtěch Dlouhý</cp:lastModifiedBy>
  <cp:revision>27</cp:revision>
  <dcterms:created xsi:type="dcterms:W3CDTF">2022-06-29T06:41:00Z</dcterms:created>
  <dcterms:modified xsi:type="dcterms:W3CDTF">2024-06-06T10:50:00Z</dcterms:modified>
</cp:coreProperties>
</file>